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7442">
      <w:pPr>
        <w:rPr>
          <w:rFonts w:hint="eastAsia" w:eastAsiaTheme="minorEastAsia"/>
          <w:vanish/>
          <w:sz w:val="24"/>
          <w:szCs w:val="24"/>
          <w:lang w:val="en-US" w:eastAsia="zh-CN"/>
        </w:rPr>
      </w:pPr>
      <w:r>
        <w:rPr>
          <w:rFonts w:hint="eastAsia"/>
          <w:vanish/>
          <w:sz w:val="24"/>
          <w:szCs w:val="24"/>
          <w:lang w:val="en-US" w:eastAsia="zh-CN"/>
        </w:rPr>
        <w:t>1</w:t>
      </w:r>
    </w:p>
    <w:p w14:paraId="47FE85A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焦作市不动产登记中心日常权籍调查技术服务项目的中标结果公告</w:t>
      </w:r>
    </w:p>
    <w:p w14:paraId="756461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一、项目基本情况 </w:t>
      </w:r>
    </w:p>
    <w:p w14:paraId="636CE01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1、采购项目编号：焦财招标采购-2026-19 </w:t>
      </w:r>
    </w:p>
    <w:p w14:paraId="0AC483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2、采购项目名称：焦作市不动产登记中心日常权籍调查技术服务项目</w:t>
      </w:r>
    </w:p>
    <w:p w14:paraId="0002DC8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3、采购方式：公开招标 </w:t>
      </w:r>
    </w:p>
    <w:p w14:paraId="29C926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4、招标公告发布日期：202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 xml:space="preserve">日 </w:t>
      </w:r>
    </w:p>
    <w:p w14:paraId="6D901BA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5、评审日期：202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月9日 </w:t>
      </w:r>
    </w:p>
    <w:p w14:paraId="5E0CA2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二、采购项目用途、数量、简要技术要求、合同履行日期： </w:t>
      </w:r>
    </w:p>
    <w:p w14:paraId="35BA85E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针对国有土地首次登记、预告登记、在建工程抵押登记(无权籍调查资料)或历史权籍资料不完整等相关业务，完成登记受理前楼盘表构建、空间数据质检、不动产单元号统一编制、编制土地面积分摊报告、填写不动产权籍调查表、测绘成果审核等工作；（2）针对其他登记业务，使用原有测绘成果进行图纸编印、调取档案、完善楼盘表信息、统一编制不动产单元号、质检等工作；（3）负责焦作市本级不动产权籍调查数据的管理和应用工作；（4）配合完成焦作市本级不动产登记存量数据问题的分析和处理建议的提出。</w:t>
      </w:r>
    </w:p>
    <w:p w14:paraId="76C08D3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资源部关于进一步做好地籍调查工作的通知》(自然资发〔2023〕195号）中明确新时代的地籍，以权利归属为核心，准确记载自然资源和不动产权属、位置、界址、面积等信息，客观反映不动产权利设立、变更、转让、消灭状况；同时要严格审核地籍调查成果：技术审查工作可明确专门技术单位负责，确保成果互认共享。统一成果审核要求，重点审核程序是否规范、成果是否完整、权利范围是否交叉重叠等，必要时应实地查看，确保成果质量。因此，我中心决定采用权籍调查技术服务外包的形式，保障我市不动产登记工作的顺利开展，同时避免重复测绘，增加群众负担。</w:t>
      </w:r>
    </w:p>
    <w:p w14:paraId="1BDFFC4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2.合同履行期限：本项目服务期限为365日历天。</w:t>
      </w:r>
      <w:bookmarkStart w:id="0" w:name="_GoBack"/>
      <w:bookmarkEnd w:id="0"/>
    </w:p>
    <w:p w14:paraId="1B3EBD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三、中标情况 </w:t>
      </w:r>
    </w:p>
    <w:tbl>
      <w:tblPr>
        <w:tblStyle w:val="12"/>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00"/>
        <w:gridCol w:w="1207"/>
        <w:gridCol w:w="780"/>
        <w:gridCol w:w="1544"/>
        <w:gridCol w:w="1405"/>
        <w:gridCol w:w="1572"/>
        <w:gridCol w:w="1004"/>
      </w:tblGrid>
      <w:tr w14:paraId="77B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28318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包号</w:t>
            </w:r>
          </w:p>
        </w:tc>
        <w:tc>
          <w:tcPr>
            <w:tcW w:w="1807" w:type="dxa"/>
            <w:gridSpan w:val="2"/>
            <w:noWrap w:val="0"/>
            <w:vAlign w:val="center"/>
          </w:tcPr>
          <w:p w14:paraId="7FA57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采购内容</w:t>
            </w:r>
          </w:p>
        </w:tc>
        <w:tc>
          <w:tcPr>
            <w:tcW w:w="2324" w:type="dxa"/>
            <w:gridSpan w:val="2"/>
            <w:noWrap w:val="0"/>
            <w:vAlign w:val="center"/>
          </w:tcPr>
          <w:p w14:paraId="0B572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中标人名称</w:t>
            </w:r>
          </w:p>
        </w:tc>
        <w:tc>
          <w:tcPr>
            <w:tcW w:w="1405" w:type="dxa"/>
            <w:noWrap w:val="0"/>
            <w:vAlign w:val="center"/>
          </w:tcPr>
          <w:p w14:paraId="395C9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地 址</w:t>
            </w:r>
          </w:p>
        </w:tc>
        <w:tc>
          <w:tcPr>
            <w:tcW w:w="1572" w:type="dxa"/>
            <w:noWrap w:val="0"/>
            <w:vAlign w:val="center"/>
          </w:tcPr>
          <w:p w14:paraId="4C98C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中标金额</w:t>
            </w:r>
          </w:p>
        </w:tc>
        <w:tc>
          <w:tcPr>
            <w:tcW w:w="1004" w:type="dxa"/>
            <w:noWrap w:val="0"/>
            <w:vAlign w:val="center"/>
          </w:tcPr>
          <w:p w14:paraId="146CC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单位</w:t>
            </w:r>
          </w:p>
        </w:tc>
      </w:tr>
      <w:tr w14:paraId="4F3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noWrap w:val="0"/>
            <w:vAlign w:val="center"/>
          </w:tcPr>
          <w:p w14:paraId="20EBF3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highlight w:val="none"/>
                <w:lang w:val="en-US" w:eastAsia="zh-CN"/>
              </w:rPr>
              <w:t>焦公资采购F2026－078-1</w:t>
            </w:r>
          </w:p>
        </w:tc>
        <w:tc>
          <w:tcPr>
            <w:tcW w:w="1807" w:type="dxa"/>
            <w:gridSpan w:val="2"/>
            <w:noWrap w:val="0"/>
            <w:vAlign w:val="center"/>
          </w:tcPr>
          <w:p w14:paraId="62F47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针对国有土地首次登记、预告登记、在建工程抵押登记(无权籍调查资料)或历史权籍资料不完整等相关业务，完成登记受理前楼盘表构建、空间数据质检、不动产单元号统一编制、编制土地面积分摊报告、填写不动产权籍调查表、测绘成果审核等工作；（2）针对其他登记业务，使用原有测绘成果进行图纸编印、调取档案、完善楼盘表信息、统一编制不动产单元号、质检等工作；（3）负责焦作市本级不动产权籍调查数据的管理和应用工作；（4）配合完成焦作市本级不动产登记存量数据问题的分析和处理建议的提出。</w:t>
            </w:r>
          </w:p>
          <w:p w14:paraId="74DA9BE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然资源部关于进一步做好地籍调查工作的通知》(自然资发〔2023〕195号）中明确新时代的地籍，以权利归属为核心，准确记载自然资源和不动产权属、位置、界址、面积等信息，客观反映不动产权利设立、变更、转让、消灭状况；同时要严格审核地籍调查成果：技术审查工作可明确专门技术单位负责，确保成果互认共享。统一成果审核要求，重点审核程序是否规范、成果是否完整、权利范围是否交叉重叠等，必要时应实地查看，确保成果质量。因此，我中心决定采用权籍调查技术服务外包的形式，保障我市不动产登记工作的顺利开展，同时避免重复测绘，增加群众负担。</w:t>
            </w:r>
          </w:p>
        </w:tc>
        <w:tc>
          <w:tcPr>
            <w:tcW w:w="2324" w:type="dxa"/>
            <w:gridSpan w:val="2"/>
            <w:noWrap w:val="0"/>
            <w:vAlign w:val="center"/>
          </w:tcPr>
          <w:p w14:paraId="526365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焦作市基础地理信息中心</w:t>
            </w:r>
          </w:p>
        </w:tc>
        <w:tc>
          <w:tcPr>
            <w:tcW w:w="1405" w:type="dxa"/>
            <w:noWrap w:val="0"/>
            <w:vAlign w:val="center"/>
          </w:tcPr>
          <w:p w14:paraId="04BD04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焦作市焦东南路3188号A402室</w:t>
            </w:r>
          </w:p>
        </w:tc>
        <w:tc>
          <w:tcPr>
            <w:tcW w:w="1572" w:type="dxa"/>
            <w:noWrap w:val="0"/>
            <w:vAlign w:val="center"/>
          </w:tcPr>
          <w:p w14:paraId="75195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898,000.00</w:t>
            </w:r>
          </w:p>
        </w:tc>
        <w:tc>
          <w:tcPr>
            <w:tcW w:w="1004" w:type="dxa"/>
            <w:noWrap w:val="0"/>
            <w:vAlign w:val="center"/>
          </w:tcPr>
          <w:p w14:paraId="784967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p>
        </w:tc>
      </w:tr>
      <w:tr w14:paraId="3C9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39BF18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p>
        </w:tc>
        <w:tc>
          <w:tcPr>
            <w:tcW w:w="600" w:type="dxa"/>
            <w:noWrap w:val="0"/>
            <w:vAlign w:val="center"/>
          </w:tcPr>
          <w:p w14:paraId="48D304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987" w:type="dxa"/>
            <w:gridSpan w:val="2"/>
            <w:noWrap w:val="0"/>
            <w:vAlign w:val="center"/>
          </w:tcPr>
          <w:p w14:paraId="66A99A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名称</w:t>
            </w:r>
          </w:p>
        </w:tc>
        <w:tc>
          <w:tcPr>
            <w:tcW w:w="1544" w:type="dxa"/>
            <w:noWrap w:val="0"/>
            <w:vAlign w:val="center"/>
          </w:tcPr>
          <w:p w14:paraId="6DD44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sz w:val="18"/>
                <w:szCs w:val="18"/>
                <w:lang w:val="en-US" w:eastAsia="zh-CN"/>
              </w:rPr>
            </w:pPr>
            <w:r>
              <w:rPr>
                <w:rFonts w:hint="default" w:ascii="宋体" w:hAnsi="宋体" w:eastAsia="宋体" w:cs="宋体"/>
                <w:b w:val="0"/>
                <w:bCs w:val="0"/>
                <w:color w:val="auto"/>
                <w:sz w:val="18"/>
                <w:szCs w:val="18"/>
                <w:vertAlign w:val="baseline"/>
                <w:lang w:val="en-US" w:eastAsia="zh-CN"/>
              </w:rPr>
              <w:t>服务范围</w:t>
            </w:r>
          </w:p>
        </w:tc>
        <w:tc>
          <w:tcPr>
            <w:tcW w:w="1405" w:type="dxa"/>
            <w:noWrap w:val="0"/>
            <w:vAlign w:val="center"/>
          </w:tcPr>
          <w:p w14:paraId="2737A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sz w:val="18"/>
                <w:szCs w:val="18"/>
                <w:lang w:val="en-US" w:eastAsia="zh-CN"/>
              </w:rPr>
            </w:pPr>
            <w:r>
              <w:rPr>
                <w:rFonts w:hint="default" w:ascii="宋体" w:hAnsi="宋体" w:eastAsia="宋体" w:cs="宋体"/>
                <w:b w:val="0"/>
                <w:bCs w:val="0"/>
                <w:color w:val="auto"/>
                <w:sz w:val="18"/>
                <w:szCs w:val="18"/>
                <w:vertAlign w:val="baseline"/>
                <w:lang w:val="en-US" w:eastAsia="zh-CN"/>
              </w:rPr>
              <w:t>服务要求</w:t>
            </w:r>
          </w:p>
        </w:tc>
        <w:tc>
          <w:tcPr>
            <w:tcW w:w="1572" w:type="dxa"/>
            <w:noWrap w:val="0"/>
            <w:vAlign w:val="center"/>
          </w:tcPr>
          <w:p w14:paraId="478AC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sz w:val="18"/>
                <w:szCs w:val="18"/>
                <w:lang w:val="en-US" w:eastAsia="zh-CN"/>
              </w:rPr>
            </w:pPr>
            <w:r>
              <w:rPr>
                <w:rFonts w:hint="default" w:ascii="宋体" w:hAnsi="宋体" w:eastAsia="宋体" w:cs="宋体"/>
                <w:b w:val="0"/>
                <w:bCs w:val="0"/>
                <w:color w:val="auto"/>
                <w:sz w:val="18"/>
                <w:szCs w:val="18"/>
                <w:vertAlign w:val="baseline"/>
                <w:lang w:val="en-US" w:eastAsia="zh-CN"/>
              </w:rPr>
              <w:t>服务时间</w:t>
            </w:r>
          </w:p>
        </w:tc>
        <w:tc>
          <w:tcPr>
            <w:tcW w:w="1004" w:type="dxa"/>
            <w:noWrap w:val="0"/>
            <w:vAlign w:val="center"/>
          </w:tcPr>
          <w:p w14:paraId="1B512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sz w:val="18"/>
                <w:szCs w:val="18"/>
                <w:lang w:val="en-US" w:eastAsia="zh-CN"/>
              </w:rPr>
            </w:pPr>
            <w:r>
              <w:rPr>
                <w:rFonts w:hint="default" w:ascii="宋体" w:hAnsi="宋体" w:eastAsia="宋体" w:cs="宋体"/>
                <w:b w:val="0"/>
                <w:bCs w:val="0"/>
                <w:color w:val="auto"/>
                <w:sz w:val="18"/>
                <w:szCs w:val="18"/>
                <w:vertAlign w:val="baseline"/>
                <w:lang w:val="en-US" w:eastAsia="zh-CN"/>
              </w:rPr>
              <w:t>服务标准</w:t>
            </w:r>
          </w:p>
        </w:tc>
      </w:tr>
      <w:tr w14:paraId="5D21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077067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p>
        </w:tc>
        <w:tc>
          <w:tcPr>
            <w:tcW w:w="600" w:type="dxa"/>
            <w:noWrap w:val="0"/>
            <w:vAlign w:val="center"/>
          </w:tcPr>
          <w:p w14:paraId="14D0F6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987" w:type="dxa"/>
            <w:gridSpan w:val="2"/>
            <w:noWrap w:val="0"/>
            <w:vAlign w:val="center"/>
          </w:tcPr>
          <w:p w14:paraId="7DB14A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焦作市不动产登记中心日常权籍调查技术服务项目</w:t>
            </w:r>
          </w:p>
        </w:tc>
        <w:tc>
          <w:tcPr>
            <w:tcW w:w="1544" w:type="dxa"/>
            <w:noWrap w:val="0"/>
            <w:vAlign w:val="center"/>
          </w:tcPr>
          <w:p w14:paraId="542F90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详见附件</w:t>
            </w:r>
          </w:p>
        </w:tc>
        <w:tc>
          <w:tcPr>
            <w:tcW w:w="1405" w:type="dxa"/>
            <w:noWrap w:val="0"/>
            <w:vAlign w:val="center"/>
          </w:tcPr>
          <w:p w14:paraId="3653CB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详见附件</w:t>
            </w:r>
          </w:p>
        </w:tc>
        <w:tc>
          <w:tcPr>
            <w:tcW w:w="1572" w:type="dxa"/>
            <w:noWrap w:val="0"/>
            <w:vAlign w:val="center"/>
          </w:tcPr>
          <w:p w14:paraId="24E8F3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详见附件</w:t>
            </w:r>
          </w:p>
        </w:tc>
        <w:tc>
          <w:tcPr>
            <w:tcW w:w="1004" w:type="dxa"/>
            <w:noWrap w:val="0"/>
            <w:vAlign w:val="center"/>
          </w:tcPr>
          <w:p w14:paraId="1355CB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详见附件</w:t>
            </w:r>
          </w:p>
        </w:tc>
      </w:tr>
    </w:tbl>
    <w:p w14:paraId="4D8AC3E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四、评审专家名单 </w:t>
      </w:r>
    </w:p>
    <w:p w14:paraId="10F9B7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王远航、苏延伟、许冬梅、苏春霞、贾兵（招标人代表） </w:t>
      </w:r>
    </w:p>
    <w:p w14:paraId="14442C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五、代理服务收费标准及金额： </w:t>
      </w:r>
    </w:p>
    <w:p w14:paraId="7569FF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eastAsia="宋体"/>
          <w:lang w:val="en-US" w:eastAsia="zh-CN"/>
        </w:rPr>
      </w:pPr>
      <w:r>
        <w:rPr>
          <w:rFonts w:hint="eastAsia" w:ascii="宋体" w:hAnsi="宋体" w:eastAsia="宋体" w:cs="宋体"/>
          <w:sz w:val="24"/>
          <w:szCs w:val="24"/>
          <w:lang w:val="en-US" w:eastAsia="zh-CN"/>
        </w:rPr>
        <w:t>收费标准：按收费标准的80%收取，收费计算标准：按照中标金额千分之十七收取。中标人在领取中标通知书前须以刷卡或转账的方式向采购代理机构缴纳采购代理服务费。</w:t>
      </w:r>
    </w:p>
    <w:p w14:paraId="7301E8A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收费金额：</w:t>
      </w:r>
      <w:r>
        <w:rPr>
          <w:rFonts w:hint="eastAsia" w:ascii="宋体" w:hAnsi="宋体" w:eastAsia="宋体" w:cs="宋体"/>
          <w:sz w:val="24"/>
          <w:szCs w:val="24"/>
          <w:lang w:val="en-US" w:eastAsia="zh-CN"/>
        </w:rPr>
        <w:t>12,212.80</w:t>
      </w:r>
      <w:r>
        <w:rPr>
          <w:rFonts w:hint="eastAsia" w:ascii="宋体" w:hAnsi="宋体" w:eastAsia="宋体" w:cs="宋体"/>
          <w:sz w:val="24"/>
          <w:szCs w:val="24"/>
        </w:rPr>
        <w:t>元</w:t>
      </w:r>
    </w:p>
    <w:p w14:paraId="232E7B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六、中标公告发布的媒介及中标公告期限 </w:t>
      </w:r>
    </w:p>
    <w:p w14:paraId="4D5D4B5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本次中标公告在《河南省政府采购网》、《焦作市公共资源交易中心网》上发布，中标公告期限为1个工作日。  </w:t>
      </w:r>
    </w:p>
    <w:p w14:paraId="7FD11A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七、其他补充事宜 </w:t>
      </w:r>
    </w:p>
    <w:p w14:paraId="7254E6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1.最终的评审得分及排序：排序1</w:t>
      </w:r>
      <w:r>
        <w:rPr>
          <w:rFonts w:hint="default" w:ascii="宋体" w:hAnsi="宋体" w:eastAsia="宋体" w:cs="宋体"/>
          <w:sz w:val="24"/>
          <w:szCs w:val="24"/>
          <w:lang w:val="en-US" w:eastAsia="zh-CN"/>
        </w:rPr>
        <w:t>焦作市基础地理信息中心</w:t>
      </w:r>
      <w:r>
        <w:rPr>
          <w:rFonts w:hint="eastAsia" w:ascii="宋体" w:hAnsi="宋体" w:eastAsia="宋体" w:cs="宋体"/>
          <w:sz w:val="24"/>
          <w:szCs w:val="24"/>
          <w:lang w:val="en-US" w:eastAsia="zh-CN"/>
        </w:rPr>
        <w:t>，最终得分</w:t>
      </w:r>
      <w:r>
        <w:rPr>
          <w:rFonts w:hint="default" w:ascii="宋体" w:hAnsi="宋体" w:eastAsia="宋体" w:cs="宋体"/>
          <w:sz w:val="24"/>
          <w:szCs w:val="24"/>
          <w:lang w:val="en-US" w:eastAsia="zh-CN"/>
        </w:rPr>
        <w:t>88.00</w:t>
      </w:r>
      <w:r>
        <w:rPr>
          <w:rFonts w:hint="eastAsia" w:ascii="宋体" w:hAnsi="宋体" w:eastAsia="宋体" w:cs="宋体"/>
          <w:sz w:val="24"/>
          <w:szCs w:val="24"/>
          <w:lang w:val="en-US" w:eastAsia="zh-CN"/>
        </w:rPr>
        <w:t>分；排序2</w:t>
      </w:r>
      <w:r>
        <w:rPr>
          <w:rFonts w:hint="default" w:ascii="宋体" w:hAnsi="宋体" w:eastAsia="宋体" w:cs="宋体"/>
          <w:sz w:val="24"/>
          <w:szCs w:val="24"/>
          <w:lang w:val="en-US" w:eastAsia="zh-CN"/>
        </w:rPr>
        <w:t>河南数慧信息技术有限公司</w:t>
      </w:r>
      <w:r>
        <w:rPr>
          <w:rFonts w:hint="eastAsia" w:ascii="宋体" w:hAnsi="宋体" w:eastAsia="宋体" w:cs="宋体"/>
          <w:sz w:val="24"/>
          <w:szCs w:val="24"/>
          <w:lang w:val="en-US" w:eastAsia="zh-CN"/>
        </w:rPr>
        <w:t>，最终得分68.98分；排序3</w:t>
      </w:r>
      <w:r>
        <w:rPr>
          <w:rFonts w:hint="default" w:ascii="宋体" w:hAnsi="宋体" w:eastAsia="宋体" w:cs="宋体"/>
          <w:sz w:val="24"/>
          <w:szCs w:val="24"/>
          <w:lang w:val="en-US" w:eastAsia="zh-CN"/>
        </w:rPr>
        <w:t>焦作市中地房地产土地评估测绘有限公</w:t>
      </w:r>
      <w:r>
        <w:rPr>
          <w:rFonts w:hint="eastAsia" w:ascii="宋体" w:hAnsi="宋体" w:eastAsia="宋体" w:cs="宋体"/>
          <w:sz w:val="24"/>
          <w:szCs w:val="24"/>
          <w:lang w:val="en-US" w:eastAsia="zh-CN"/>
        </w:rPr>
        <w:t>司，最终得分62.18分。</w:t>
      </w:r>
    </w:p>
    <w:p w14:paraId="3BA76C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2.各有关当事人对中标结果有异议的，可以在中标公告发布之日起七个工作日内，以书面形式向招标人提出质疑，并以供应商提交的质疑函接受确认日期作为受理时间，逾期未提交的不再受理。</w:t>
      </w:r>
    </w:p>
    <w:p w14:paraId="43E9752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八、凡对本次公告内容提出询问，请按以下方式联系 </w:t>
      </w:r>
    </w:p>
    <w:p w14:paraId="0D42BE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5D89EE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名称：焦作市不动产登记中心</w:t>
      </w:r>
    </w:p>
    <w:p w14:paraId="5AB73C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址：焦作市阳光大厦A座</w:t>
      </w:r>
    </w:p>
    <w:p w14:paraId="06FA46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联系人：王女士</w:t>
      </w:r>
    </w:p>
    <w:p w14:paraId="28C117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联系方式：17698716116</w:t>
      </w:r>
    </w:p>
    <w:p w14:paraId="130E3C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7158C3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名称：焦作市公共资源项目服务有限责任公司</w:t>
      </w:r>
    </w:p>
    <w:p w14:paraId="04AA49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联系地址：焦作市人民路889号阳光大厦B座</w:t>
      </w:r>
    </w:p>
    <w:p w14:paraId="7139DA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联系人：张先生</w:t>
      </w:r>
    </w:p>
    <w:p w14:paraId="1ED1C4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联系电话：17603918777</w:t>
      </w:r>
    </w:p>
    <w:p w14:paraId="27146E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61E34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项目联系人：王女士         张先生     </w:t>
      </w:r>
    </w:p>
    <w:p w14:paraId="2FDD84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电话：17698716116         17603918777</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Ari">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GU2ODg2YjRhZTZiZTU3YzRmZWY3Y2Q0ZGMyMzEifQ=="/>
  </w:docVars>
  <w:rsids>
    <w:rsidRoot w:val="40580A91"/>
    <w:rsid w:val="00E95F6D"/>
    <w:rsid w:val="00EF4B83"/>
    <w:rsid w:val="017B7C6C"/>
    <w:rsid w:val="02DB7BEF"/>
    <w:rsid w:val="03502498"/>
    <w:rsid w:val="03B078A5"/>
    <w:rsid w:val="03FF21FB"/>
    <w:rsid w:val="050831FA"/>
    <w:rsid w:val="051D0876"/>
    <w:rsid w:val="05EF4D98"/>
    <w:rsid w:val="0608754F"/>
    <w:rsid w:val="062D3C88"/>
    <w:rsid w:val="065F500D"/>
    <w:rsid w:val="068D3F8F"/>
    <w:rsid w:val="09166598"/>
    <w:rsid w:val="0AC96EFE"/>
    <w:rsid w:val="0B9115CE"/>
    <w:rsid w:val="0E382BF0"/>
    <w:rsid w:val="0E50408A"/>
    <w:rsid w:val="0E526705"/>
    <w:rsid w:val="0ED51B49"/>
    <w:rsid w:val="0FB17398"/>
    <w:rsid w:val="10975B77"/>
    <w:rsid w:val="111E4BA5"/>
    <w:rsid w:val="122C2EE8"/>
    <w:rsid w:val="12792E1E"/>
    <w:rsid w:val="13737286"/>
    <w:rsid w:val="140C4DD9"/>
    <w:rsid w:val="14320064"/>
    <w:rsid w:val="14D52A53"/>
    <w:rsid w:val="15E12549"/>
    <w:rsid w:val="160C1A5D"/>
    <w:rsid w:val="18812F6F"/>
    <w:rsid w:val="19D242BC"/>
    <w:rsid w:val="1B974A15"/>
    <w:rsid w:val="1C620AE6"/>
    <w:rsid w:val="1CA222A1"/>
    <w:rsid w:val="1D596426"/>
    <w:rsid w:val="1E9901E8"/>
    <w:rsid w:val="1F6A4A26"/>
    <w:rsid w:val="1FB102A9"/>
    <w:rsid w:val="1FC1495E"/>
    <w:rsid w:val="214C76F2"/>
    <w:rsid w:val="23012046"/>
    <w:rsid w:val="23660387"/>
    <w:rsid w:val="242116AF"/>
    <w:rsid w:val="24A54125"/>
    <w:rsid w:val="24DA4499"/>
    <w:rsid w:val="25FD2E1D"/>
    <w:rsid w:val="27665935"/>
    <w:rsid w:val="2814319B"/>
    <w:rsid w:val="2868451D"/>
    <w:rsid w:val="2A296487"/>
    <w:rsid w:val="2AC649D1"/>
    <w:rsid w:val="2B634EDA"/>
    <w:rsid w:val="2B962B22"/>
    <w:rsid w:val="2C9C049F"/>
    <w:rsid w:val="2CEC4AC7"/>
    <w:rsid w:val="2CED464A"/>
    <w:rsid w:val="2E8C3B9E"/>
    <w:rsid w:val="2F8A2AFB"/>
    <w:rsid w:val="300C080E"/>
    <w:rsid w:val="303A24FE"/>
    <w:rsid w:val="30B8300C"/>
    <w:rsid w:val="318178A1"/>
    <w:rsid w:val="32072CD1"/>
    <w:rsid w:val="320E7A86"/>
    <w:rsid w:val="321B6146"/>
    <w:rsid w:val="335C53AB"/>
    <w:rsid w:val="34146EE2"/>
    <w:rsid w:val="34DF75FA"/>
    <w:rsid w:val="36566AF4"/>
    <w:rsid w:val="36B30D31"/>
    <w:rsid w:val="37767142"/>
    <w:rsid w:val="386D268B"/>
    <w:rsid w:val="3A3179FE"/>
    <w:rsid w:val="3B1C39B1"/>
    <w:rsid w:val="3B3C3EAE"/>
    <w:rsid w:val="3E025A4C"/>
    <w:rsid w:val="3E4A6833"/>
    <w:rsid w:val="3E53338C"/>
    <w:rsid w:val="3E7D0B33"/>
    <w:rsid w:val="400C368A"/>
    <w:rsid w:val="40580A91"/>
    <w:rsid w:val="40B152D3"/>
    <w:rsid w:val="40B413FB"/>
    <w:rsid w:val="42D90F49"/>
    <w:rsid w:val="42E177C8"/>
    <w:rsid w:val="4304721D"/>
    <w:rsid w:val="43A02DCA"/>
    <w:rsid w:val="451B0E6D"/>
    <w:rsid w:val="4556094E"/>
    <w:rsid w:val="4632585B"/>
    <w:rsid w:val="4648580C"/>
    <w:rsid w:val="479F5B38"/>
    <w:rsid w:val="47DD1084"/>
    <w:rsid w:val="48050783"/>
    <w:rsid w:val="48362D5F"/>
    <w:rsid w:val="49092C93"/>
    <w:rsid w:val="4A5F3781"/>
    <w:rsid w:val="4A866C7B"/>
    <w:rsid w:val="4E500308"/>
    <w:rsid w:val="4E66267C"/>
    <w:rsid w:val="4F2D562D"/>
    <w:rsid w:val="50B407E4"/>
    <w:rsid w:val="52427850"/>
    <w:rsid w:val="52AD0F11"/>
    <w:rsid w:val="53034260"/>
    <w:rsid w:val="531553C7"/>
    <w:rsid w:val="53CA7ADF"/>
    <w:rsid w:val="53CE69A0"/>
    <w:rsid w:val="54093179"/>
    <w:rsid w:val="546501A5"/>
    <w:rsid w:val="54E21699"/>
    <w:rsid w:val="55ED5984"/>
    <w:rsid w:val="56FF28F3"/>
    <w:rsid w:val="57C85F13"/>
    <w:rsid w:val="57E36B4F"/>
    <w:rsid w:val="58527327"/>
    <w:rsid w:val="594574FF"/>
    <w:rsid w:val="59C52178"/>
    <w:rsid w:val="5CFF1AEE"/>
    <w:rsid w:val="5D2378DB"/>
    <w:rsid w:val="5D287849"/>
    <w:rsid w:val="5D2A0954"/>
    <w:rsid w:val="601F53A4"/>
    <w:rsid w:val="605C55BE"/>
    <w:rsid w:val="609819EF"/>
    <w:rsid w:val="61207B9C"/>
    <w:rsid w:val="61590A4F"/>
    <w:rsid w:val="61766CB6"/>
    <w:rsid w:val="61C516E2"/>
    <w:rsid w:val="6206215F"/>
    <w:rsid w:val="62782F80"/>
    <w:rsid w:val="62D03A3D"/>
    <w:rsid w:val="63BC3291"/>
    <w:rsid w:val="63D447DC"/>
    <w:rsid w:val="65D33A64"/>
    <w:rsid w:val="68ED2577"/>
    <w:rsid w:val="694651FA"/>
    <w:rsid w:val="6A9C58F7"/>
    <w:rsid w:val="6D7F5F00"/>
    <w:rsid w:val="6FA0540D"/>
    <w:rsid w:val="6FD35BD8"/>
    <w:rsid w:val="6FDC1514"/>
    <w:rsid w:val="70AB0E84"/>
    <w:rsid w:val="70DC4D86"/>
    <w:rsid w:val="72496F25"/>
    <w:rsid w:val="74014876"/>
    <w:rsid w:val="749135D6"/>
    <w:rsid w:val="75711A62"/>
    <w:rsid w:val="75CC1313"/>
    <w:rsid w:val="76300C37"/>
    <w:rsid w:val="77BB1DF9"/>
    <w:rsid w:val="78756230"/>
    <w:rsid w:val="7A4D1FE3"/>
    <w:rsid w:val="7E693349"/>
    <w:rsid w:val="7EC0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sz w:val="21"/>
    </w:rPr>
  </w:style>
  <w:style w:type="paragraph" w:styleId="3">
    <w:name w:val="Body Text Indent"/>
    <w:basedOn w:val="1"/>
    <w:next w:val="1"/>
    <w:qFormat/>
    <w:uiPriority w:val="0"/>
    <w:pPr>
      <w:spacing w:line="560" w:lineRule="exact"/>
      <w:ind w:firstLine="640" w:firstLineChars="200"/>
    </w:pPr>
    <w:rPr>
      <w:rFonts w:ascii="仿宋_GB2312" w:eastAsia="仿宋_GB2312"/>
      <w:sz w:val="32"/>
    </w:rPr>
  </w:style>
  <w:style w:type="paragraph" w:styleId="5">
    <w:name w:val="annotation text"/>
    <w:basedOn w:val="1"/>
    <w:qFormat/>
    <w:uiPriority w:val="0"/>
    <w:pPr>
      <w:jc w:val="left"/>
    </w:pPr>
  </w:style>
  <w:style w:type="paragraph" w:styleId="6">
    <w:name w:val="Body Text"/>
    <w:basedOn w:val="1"/>
    <w:next w:val="7"/>
    <w:qFormat/>
    <w:uiPriority w:val="0"/>
    <w:rPr>
      <w:rFonts w:ascii="仿宋_GB2312" w:hAnsi="华文楷体" w:eastAsia="仿宋_GB2312"/>
      <w:sz w:val="32"/>
    </w:rPr>
  </w:style>
  <w:style w:type="paragraph" w:styleId="7">
    <w:name w:val="Body Text 2"/>
    <w:basedOn w:val="1"/>
    <w:autoRedefine/>
    <w:qFormat/>
    <w:uiPriority w:val="0"/>
    <w:pPr>
      <w:spacing w:after="120" w:afterLines="0" w:line="480" w:lineRule="auto"/>
    </w:pPr>
  </w:style>
  <w:style w:type="paragraph" w:styleId="8">
    <w:name w:val="toc 1"/>
    <w:basedOn w:val="1"/>
    <w:next w:val="1"/>
    <w:qFormat/>
    <w:uiPriority w:val="39"/>
    <w:pPr>
      <w:spacing w:beforeLines="115"/>
    </w:pPr>
    <w:rPr>
      <w:b/>
      <w:bCs/>
      <w:caps/>
      <w:sz w:val="32"/>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6"/>
    <w:next w:val="2"/>
    <w:qFormat/>
    <w:uiPriority w:val="0"/>
    <w:pPr>
      <w:spacing w:after="120" w:afterLines="0"/>
      <w:ind w:firstLine="420" w:firstLineChars="100"/>
    </w:pPr>
    <w:rPr>
      <w:rFonts w:ascii="Times New Roman" w:hAnsi="Times New Roman" w:eastAsia="宋体"/>
      <w:sz w:val="21"/>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Char Char Char Char Char Char"/>
    <w:basedOn w:val="1"/>
    <w:link w:val="13"/>
    <w:qFormat/>
    <w:uiPriority w:val="0"/>
    <w:pPr>
      <w:tabs>
        <w:tab w:val="right" w:pos="-2120"/>
      </w:tabs>
      <w:snapToGrid w:val="0"/>
    </w:pPr>
  </w:style>
  <w:style w:type="character" w:styleId="15">
    <w:name w:val="Strong"/>
    <w:basedOn w:val="13"/>
    <w:qFormat/>
    <w:uiPriority w:val="0"/>
  </w:style>
  <w:style w:type="character" w:styleId="16">
    <w:name w:val="FollowedHyperlink"/>
    <w:basedOn w:val="13"/>
    <w:qFormat/>
    <w:uiPriority w:val="0"/>
    <w:rPr>
      <w:color w:val="333333"/>
      <w:u w:val="none"/>
    </w:rPr>
  </w:style>
  <w:style w:type="character" w:styleId="17">
    <w:name w:val="Emphasis"/>
    <w:basedOn w:val="13"/>
    <w:autoRedefine/>
    <w:qFormat/>
    <w:uiPriority w:val="0"/>
  </w:style>
  <w:style w:type="character" w:styleId="18">
    <w:name w:val="HTML Definition"/>
    <w:basedOn w:val="13"/>
    <w:autoRedefine/>
    <w:qFormat/>
    <w:uiPriority w:val="0"/>
  </w:style>
  <w:style w:type="character" w:styleId="19">
    <w:name w:val="HTML Typewriter"/>
    <w:basedOn w:val="13"/>
    <w:autoRedefine/>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333333"/>
      <w:u w:val="none"/>
    </w:rPr>
  </w:style>
  <w:style w:type="character" w:styleId="23">
    <w:name w:val="HTML Code"/>
    <w:basedOn w:val="13"/>
    <w:qFormat/>
    <w:uiPriority w:val="0"/>
    <w:rPr>
      <w:rFonts w:ascii="monospace" w:hAnsi="monospace" w:eastAsia="monospace" w:cs="monospace"/>
      <w:sz w:val="20"/>
    </w:rPr>
  </w:style>
  <w:style w:type="character" w:styleId="24">
    <w:name w:val="HTML Cite"/>
    <w:basedOn w:val="13"/>
    <w:autoRedefine/>
    <w:qFormat/>
    <w:uiPriority w:val="0"/>
  </w:style>
  <w:style w:type="character" w:styleId="25">
    <w:name w:val="HTML Keyboard"/>
    <w:basedOn w:val="13"/>
    <w:qFormat/>
    <w:uiPriority w:val="0"/>
    <w:rPr>
      <w:rFonts w:hint="default" w:ascii="monospace" w:hAnsi="monospace" w:eastAsia="monospace" w:cs="monospace"/>
      <w:sz w:val="20"/>
    </w:rPr>
  </w:style>
  <w:style w:type="character" w:styleId="26">
    <w:name w:val="HTML Sample"/>
    <w:basedOn w:val="13"/>
    <w:autoRedefine/>
    <w:qFormat/>
    <w:uiPriority w:val="0"/>
    <w:rPr>
      <w:rFonts w:hint="default" w:ascii="monospace" w:hAnsi="monospace" w:eastAsia="monospace" w:cs="monospace"/>
    </w:rPr>
  </w:style>
  <w:style w:type="paragraph" w:customStyle="1" w:styleId="27">
    <w:name w:val="表格文字"/>
    <w:next w:val="6"/>
    <w:qFormat/>
    <w:uiPriority w:val="0"/>
    <w:pPr>
      <w:widowControl w:val="0"/>
      <w:spacing w:before="120" w:after="120"/>
      <w:jc w:val="both"/>
    </w:pPr>
    <w:rPr>
      <w:rFonts w:ascii="新宋体" w:hAnsi="宋体" w:eastAsia="新宋体" w:cs="Times New Roman"/>
      <w:bCs/>
      <w:color w:val="000000"/>
      <w:kern w:val="0"/>
      <w:sz w:val="18"/>
      <w:szCs w:val="18"/>
      <w:lang w:val="en-US" w:eastAsia="zh-CN" w:bidi="ar-SA"/>
    </w:r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9">
    <w:name w:val="文档正文"/>
    <w:basedOn w:val="1"/>
    <w:qFormat/>
    <w:uiPriority w:val="0"/>
    <w:pPr>
      <w:adjustRightInd w:val="0"/>
      <w:spacing w:line="480" w:lineRule="atLeast"/>
      <w:ind w:firstLine="567"/>
      <w:textAlignment w:val="baseline"/>
    </w:pPr>
    <w:rPr>
      <w:rFonts w:ascii="Ari" w:eastAsia="Ari"/>
      <w:kern w:val="0"/>
      <w:sz w:val="28"/>
      <w:szCs w:val="20"/>
    </w:rPr>
  </w:style>
  <w:style w:type="character" w:customStyle="1" w:styleId="30">
    <w:name w:val="font21"/>
    <w:basedOn w:val="13"/>
    <w:qFormat/>
    <w:uiPriority w:val="0"/>
    <w:rPr>
      <w:rFonts w:hint="eastAsia" w:ascii="微软雅黑" w:hAnsi="微软雅黑" w:eastAsia="微软雅黑" w:cs="微软雅黑"/>
      <w:color w:val="000000"/>
      <w:sz w:val="21"/>
      <w:szCs w:val="21"/>
      <w:u w:val="none"/>
    </w:rPr>
  </w:style>
  <w:style w:type="character" w:customStyle="1" w:styleId="31">
    <w:name w:val="font01"/>
    <w:basedOn w:val="13"/>
    <w:autoRedefine/>
    <w:qFormat/>
    <w:uiPriority w:val="0"/>
    <w:rPr>
      <w:rFonts w:hint="default" w:ascii="Times New Roman" w:hAnsi="Times New Roman" w:cs="Times New Roman"/>
      <w:color w:val="000000"/>
      <w:sz w:val="21"/>
      <w:szCs w:val="21"/>
      <w:u w:val="none"/>
    </w:rPr>
  </w:style>
  <w:style w:type="character" w:customStyle="1" w:styleId="32">
    <w:name w:val="font11"/>
    <w:basedOn w:val="13"/>
    <w:autoRedefine/>
    <w:qFormat/>
    <w:uiPriority w:val="0"/>
    <w:rPr>
      <w:rFonts w:hint="default" w:ascii="Times New Roman" w:hAnsi="Times New Roman" w:cs="Times New Roman"/>
      <w:color w:val="000000"/>
      <w:sz w:val="21"/>
      <w:szCs w:val="21"/>
      <w:u w:val="none"/>
    </w:rPr>
  </w:style>
  <w:style w:type="paragraph" w:customStyle="1" w:styleId="33">
    <w:name w:val="_Style 27"/>
    <w:basedOn w:val="1"/>
    <w:next w:val="1"/>
    <w:autoRedefine/>
    <w:qFormat/>
    <w:uiPriority w:val="0"/>
    <w:pPr>
      <w:pBdr>
        <w:bottom w:val="single" w:color="auto" w:sz="6" w:space="1"/>
      </w:pBdr>
      <w:jc w:val="center"/>
    </w:pPr>
    <w:rPr>
      <w:rFonts w:ascii="Arial" w:eastAsia="宋体"/>
      <w:vanish/>
      <w:sz w:val="16"/>
    </w:rPr>
  </w:style>
  <w:style w:type="paragraph" w:customStyle="1" w:styleId="34">
    <w:name w:val="_Style 28"/>
    <w:basedOn w:val="1"/>
    <w:next w:val="1"/>
    <w:autoRedefine/>
    <w:qFormat/>
    <w:uiPriority w:val="0"/>
    <w:pPr>
      <w:pBdr>
        <w:top w:val="single" w:color="auto" w:sz="6" w:space="1"/>
      </w:pBdr>
      <w:jc w:val="center"/>
    </w:pPr>
    <w:rPr>
      <w:rFonts w:ascii="Arial" w:eastAsia="宋体"/>
      <w:vanish/>
      <w:sz w:val="16"/>
    </w:rPr>
  </w:style>
  <w:style w:type="paragraph" w:customStyle="1" w:styleId="35">
    <w:name w:val="_Style 29"/>
    <w:basedOn w:val="1"/>
    <w:next w:val="1"/>
    <w:qFormat/>
    <w:uiPriority w:val="0"/>
    <w:pPr>
      <w:pBdr>
        <w:bottom w:val="single" w:color="auto" w:sz="6" w:space="1"/>
      </w:pBdr>
      <w:jc w:val="center"/>
    </w:pPr>
    <w:rPr>
      <w:rFonts w:ascii="Arial" w:eastAsia="宋体"/>
      <w:vanish/>
      <w:sz w:val="16"/>
    </w:rPr>
  </w:style>
  <w:style w:type="paragraph" w:customStyle="1" w:styleId="36">
    <w:name w:val="_Style 30"/>
    <w:basedOn w:val="1"/>
    <w:next w:val="1"/>
    <w:autoRedefine/>
    <w:qFormat/>
    <w:uiPriority w:val="0"/>
    <w:pPr>
      <w:pBdr>
        <w:top w:val="single" w:color="auto" w:sz="6" w:space="1"/>
      </w:pBdr>
      <w:jc w:val="center"/>
    </w:pPr>
    <w:rPr>
      <w:rFonts w:ascii="Arial" w:eastAsia="宋体"/>
      <w:vanish/>
      <w:sz w:val="16"/>
    </w:rPr>
  </w:style>
  <w:style w:type="character" w:customStyle="1" w:styleId="37">
    <w:name w:val="toolbarlabel2"/>
    <w:basedOn w:val="13"/>
    <w:qFormat/>
    <w:uiPriority w:val="0"/>
  </w:style>
  <w:style w:type="character" w:customStyle="1" w:styleId="38">
    <w:name w:val="toolbarlabel"/>
    <w:basedOn w:val="13"/>
    <w:qFormat/>
    <w:uiPriority w:val="0"/>
    <w:rPr>
      <w:color w:val="333333"/>
      <w:sz w:val="18"/>
      <w:szCs w:val="18"/>
    </w:rPr>
  </w:style>
  <w:style w:type="character" w:customStyle="1" w:styleId="39">
    <w:name w:val="margin_right20"/>
    <w:basedOn w:val="13"/>
    <w:qFormat/>
    <w:uiPriority w:val="0"/>
  </w:style>
  <w:style w:type="character" w:customStyle="1" w:styleId="40">
    <w:name w:val="hover"/>
    <w:basedOn w:val="13"/>
    <w:qFormat/>
    <w:uiPriority w:val="0"/>
    <w:rPr>
      <w:color w:val="0063BA"/>
    </w:rPr>
  </w:style>
  <w:style w:type="character" w:customStyle="1" w:styleId="41">
    <w:name w:val="cur"/>
    <w:basedOn w:val="13"/>
    <w:qFormat/>
    <w:uiPriority w:val="0"/>
    <w:rPr>
      <w:color w:val="E22323"/>
    </w:rPr>
  </w:style>
  <w:style w:type="character" w:customStyle="1" w:styleId="42">
    <w:name w:val="active2"/>
    <w:basedOn w:val="13"/>
    <w:qFormat/>
    <w:uiPriority w:val="0"/>
    <w:rPr>
      <w:color w:val="FFFFFF"/>
      <w:shd w:val="clear" w:fill="E223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1794</Words>
  <Characters>1914</Characters>
  <Lines>0</Lines>
  <Paragraphs>0</Paragraphs>
  <TotalTime>1</TotalTime>
  <ScaleCrop>false</ScaleCrop>
  <LinksUpToDate>false</LinksUpToDate>
  <CharactersWithSpaces>1954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2019-08-26T04:21:00Z</dcterms:created>
  <dc:creator>Administrator</dc:creator>
  <cp:lastModifiedBy>Tonny</cp:lastModifiedBy>
  <cp:lastPrinted>2021-04-21T01:51:00Z</cp:lastPrinted>
  <dcterms:modified xsi:type="dcterms:W3CDTF">2026-06-10T02:20:45Z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3047B476B9BE4F17830C3401DECF9EA2_13</vt:lpwstr>
  </property>
  <property fmtid="{D5CDD505-2E9C-101B-9397-08002B2CF9AE}" pid="4" name="KSOTemplateDocerSaveRecord">
    <vt:lpwstr>eyJoZGlkIjoiOTVhMzgwY2M4ZGNkNThjMzk5NTdkZWViY2FkOGZjMDMiLCJ1c2VySWQiOiIzMjkxMDEyODUifQ==</vt:lpwstr>
  </property>
</Properties>
</file>