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BD2EF">
      <w:pPr>
        <w:keepNext w:val="0"/>
        <w:keepLines w:val="0"/>
        <w:pageBreakBefore w:val="0"/>
        <w:kinsoku/>
        <w:wordWrap/>
        <w:overflowPunct/>
        <w:topLinePunct w:val="0"/>
        <w:autoSpaceDE/>
        <w:autoSpaceDN/>
        <w:bidi w:val="0"/>
        <w:adjustRightInd w:val="0"/>
        <w:snapToGrid/>
        <w:spacing w:line="440" w:lineRule="exact"/>
        <w:ind w:firstLine="480" w:firstLineChars="200"/>
        <w:jc w:val="center"/>
        <w:textAlignment w:val="baseline"/>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eastAsia="zh-CN"/>
        </w:rPr>
        <w:t>焦作市第二人民医院大孔径CT模拟定位机医疗设备更新项目</w:t>
      </w:r>
      <w:r>
        <w:rPr>
          <w:rFonts w:hint="eastAsia" w:ascii="宋体" w:hAnsi="宋体" w:cs="宋体"/>
          <w:color w:val="auto"/>
          <w:sz w:val="24"/>
          <w:szCs w:val="24"/>
          <w:highlight w:val="none"/>
          <w:lang w:val="en-US" w:eastAsia="zh-CN"/>
        </w:rPr>
        <w:t>的公开招标公告</w:t>
      </w:r>
    </w:p>
    <w:p w14:paraId="55AF06A1">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356D5AC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焦作市第二人民医院大孔径</w:t>
      </w:r>
      <w:bookmarkStart w:id="0" w:name="_GoBack"/>
      <w:bookmarkEnd w:id="0"/>
      <w:r>
        <w:rPr>
          <w:rFonts w:hint="eastAsia" w:ascii="宋体" w:hAnsi="宋体" w:eastAsia="宋体" w:cs="宋体"/>
          <w:color w:val="auto"/>
          <w:sz w:val="24"/>
          <w:szCs w:val="24"/>
          <w:highlight w:val="none"/>
          <w:lang w:val="en-US" w:eastAsia="zh-CN"/>
        </w:rPr>
        <w:t>CT模拟定位机医疗设备更新项目</w:t>
      </w:r>
      <w:r>
        <w:rPr>
          <w:rFonts w:hint="eastAsia" w:ascii="宋体" w:hAnsi="宋体" w:eastAsia="宋体" w:cs="宋体"/>
          <w:color w:val="auto"/>
          <w:sz w:val="24"/>
          <w:szCs w:val="24"/>
          <w:highlight w:val="none"/>
        </w:rPr>
        <w:t>的潜在投标人应在焦作市公共资源交易中心网站获取招标文件，并于202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0分（北京时间）前递交投标文件。</w:t>
      </w:r>
    </w:p>
    <w:p w14:paraId="4E1FE667">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6E076A9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焦财招标采购-202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p>
    <w:p w14:paraId="2B4EE26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焦作市第二人民医院大孔径CT模拟定位机医疗设备更新项目</w:t>
      </w:r>
      <w:r>
        <w:rPr>
          <w:rFonts w:hint="eastAsia" w:ascii="宋体" w:hAnsi="宋体" w:eastAsia="宋体" w:cs="宋体"/>
          <w:color w:val="auto"/>
          <w:sz w:val="24"/>
          <w:szCs w:val="24"/>
          <w:highlight w:val="none"/>
        </w:rPr>
        <w:t xml:space="preserve"> </w:t>
      </w:r>
    </w:p>
    <w:p w14:paraId="0936F49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20911D2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10,000,000.00</w:t>
      </w:r>
      <w:r>
        <w:rPr>
          <w:rFonts w:hint="eastAsia" w:ascii="宋体" w:hAnsi="宋体" w:eastAsia="宋体" w:cs="宋体"/>
          <w:color w:val="auto"/>
          <w:sz w:val="24"/>
          <w:szCs w:val="24"/>
          <w:highlight w:val="none"/>
        </w:rPr>
        <w:t>元</w:t>
      </w:r>
    </w:p>
    <w:tbl>
      <w:tblPr>
        <w:tblStyle w:val="3"/>
        <w:tblW w:w="94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37"/>
        <w:gridCol w:w="3600"/>
        <w:gridCol w:w="1638"/>
        <w:gridCol w:w="1875"/>
      </w:tblGrid>
      <w:tr w14:paraId="6079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2D66E0AC">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537" w:type="dxa"/>
            <w:noWrap w:val="0"/>
            <w:vAlign w:val="center"/>
          </w:tcPr>
          <w:p w14:paraId="647B6013">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包号</w:t>
            </w:r>
          </w:p>
        </w:tc>
        <w:tc>
          <w:tcPr>
            <w:tcW w:w="3600" w:type="dxa"/>
            <w:noWrap w:val="0"/>
            <w:vAlign w:val="center"/>
          </w:tcPr>
          <w:p w14:paraId="0F5E5CEF">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包名称</w:t>
            </w:r>
          </w:p>
        </w:tc>
        <w:tc>
          <w:tcPr>
            <w:tcW w:w="1638" w:type="dxa"/>
            <w:noWrap w:val="0"/>
            <w:vAlign w:val="center"/>
          </w:tcPr>
          <w:p w14:paraId="6BB1E587">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包预算（元）</w:t>
            </w:r>
          </w:p>
        </w:tc>
        <w:tc>
          <w:tcPr>
            <w:tcW w:w="1875" w:type="dxa"/>
            <w:noWrap w:val="0"/>
            <w:vAlign w:val="center"/>
          </w:tcPr>
          <w:p w14:paraId="1D749E72">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包最高限价（元）</w:t>
            </w:r>
          </w:p>
        </w:tc>
      </w:tr>
      <w:tr w14:paraId="7133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266AB4C7">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7" w:type="dxa"/>
            <w:noWrap w:val="0"/>
            <w:vAlign w:val="center"/>
          </w:tcPr>
          <w:p w14:paraId="3F98BDAC">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焦公资医疗X202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lang w:eastAsia="zh-CN"/>
              </w:rPr>
              <w:t>-1</w:t>
            </w:r>
          </w:p>
        </w:tc>
        <w:tc>
          <w:tcPr>
            <w:tcW w:w="3600" w:type="dxa"/>
            <w:noWrap w:val="0"/>
            <w:vAlign w:val="center"/>
          </w:tcPr>
          <w:p w14:paraId="4330713A">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焦作市第二人民医院大孔径CT模拟定位机医疗设备更新项目</w:t>
            </w:r>
          </w:p>
        </w:tc>
        <w:tc>
          <w:tcPr>
            <w:tcW w:w="1638" w:type="dxa"/>
            <w:noWrap w:val="0"/>
            <w:vAlign w:val="center"/>
          </w:tcPr>
          <w:p w14:paraId="3FEAC03E">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10,000,000.00</w:t>
            </w:r>
          </w:p>
        </w:tc>
        <w:tc>
          <w:tcPr>
            <w:tcW w:w="1875" w:type="dxa"/>
            <w:noWrap w:val="0"/>
            <w:vAlign w:val="center"/>
          </w:tcPr>
          <w:p w14:paraId="1E9F911E">
            <w:pPr>
              <w:pStyle w:val="2"/>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5E3255D1">
      <w:pPr>
        <w:keepNext w:val="0"/>
        <w:keepLines w:val="0"/>
        <w:pageBreakBefore w:val="0"/>
        <w:widowControl/>
        <w:kinsoku/>
        <w:wordWrap/>
        <w:overflowPunct/>
        <w:topLinePunct w:val="0"/>
        <w:autoSpaceDE/>
        <w:autoSpaceDN/>
        <w:bidi w:val="0"/>
        <w:adjustRightInd w:val="0"/>
        <w:snapToGrid/>
        <w:spacing w:line="440" w:lineRule="exact"/>
        <w:ind w:firstLine="56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r>
        <w:rPr>
          <w:rFonts w:hint="eastAsia" w:ascii="宋体" w:hAnsi="宋体" w:eastAsia="宋体" w:cs="宋体"/>
          <w:color w:val="auto"/>
          <w:sz w:val="24"/>
          <w:szCs w:val="24"/>
          <w:highlight w:val="none"/>
          <w:lang w:val="en-US" w:eastAsia="zh-CN"/>
        </w:rPr>
        <w:t>采购大孔径CT模拟定位机一套</w:t>
      </w:r>
      <w:r>
        <w:rPr>
          <w:rFonts w:hint="eastAsia" w:ascii="宋体" w:hAnsi="宋体" w:eastAsia="宋体" w:cs="宋体"/>
          <w:color w:val="auto"/>
          <w:sz w:val="24"/>
          <w:szCs w:val="24"/>
          <w:highlight w:val="none"/>
        </w:rPr>
        <w:t>。（详见招标文件第三部分）</w:t>
      </w:r>
    </w:p>
    <w:p w14:paraId="40CEE80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接到招标人交货通知后60日历天内供货、安装、调试、培训到位</w:t>
      </w:r>
      <w:r>
        <w:rPr>
          <w:rFonts w:hint="eastAsia" w:ascii="宋体" w:hAnsi="宋体" w:eastAsia="宋体" w:cs="宋体"/>
          <w:color w:val="auto"/>
          <w:sz w:val="24"/>
          <w:szCs w:val="24"/>
          <w:highlight w:val="none"/>
          <w:lang w:val="zh-CN" w:eastAsia="zh-CN"/>
        </w:rPr>
        <w:t>。</w:t>
      </w:r>
    </w:p>
    <w:p w14:paraId="3FAEC15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2C183A6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7974D8A3">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rPr>
        <w:t>。</w:t>
      </w:r>
    </w:p>
    <w:p w14:paraId="527ADF45">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1C664BE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18BA68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w:t>
      </w:r>
    </w:p>
    <w:p w14:paraId="3851C45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18A20A7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43709526">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6EBF52A9">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3.3未被人力资源社会保障主管部门列入拖欠农民工工资失信联合惩戒名单或无因拖欠农民工工资被县级及以上有关行政主管部门限制投标资格且在限制期限内（提供承诺函）</w:t>
      </w:r>
      <w:r>
        <w:rPr>
          <w:rFonts w:hint="eastAsia" w:ascii="宋体" w:hAnsi="宋体" w:eastAsia="宋体" w:cs="宋体"/>
          <w:color w:val="auto"/>
          <w:sz w:val="24"/>
          <w:szCs w:val="24"/>
          <w:highlight w:val="none"/>
          <w:lang w:eastAsia="zh-CN"/>
        </w:rPr>
        <w:t>；</w:t>
      </w:r>
    </w:p>
    <w:p w14:paraId="2B9D5FB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具有医疗器械经营许可证或医疗器械经营备案凭证或生产许可证；</w:t>
      </w:r>
    </w:p>
    <w:p w14:paraId="3301BE4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3.5具有辐射安全许可证（或产品豁免备案）。</w:t>
      </w:r>
    </w:p>
    <w:p w14:paraId="7BB7657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65832A7C">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03AE77B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日00时00分至202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日23时59分（北京时间）；</w:t>
      </w:r>
    </w:p>
    <w:p w14:paraId="191A5EF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62E7B4CE">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2B582419">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17EDF65F">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30EFA78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11A52A3A">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2.地点：加密电子投标文件须在投标截止时间前通过“焦作市公共资源交易中心（http</w:t>
      </w:r>
      <w:r>
        <w:rPr>
          <w:rFonts w:hint="eastAsia" w:ascii="宋体" w:hAnsi="宋体" w:eastAsia="宋体" w:cs="宋体"/>
          <w:color w:val="auto"/>
          <w:sz w:val="24"/>
          <w:szCs w:val="24"/>
          <w:highlight w:val="none"/>
          <w:lang w:val="en-US" w:eastAsia="zh-CN"/>
        </w:rPr>
        <w:t>s</w:t>
      </w:r>
      <w:r>
        <w:rPr>
          <w:rFonts w:hint="eastAsia" w:ascii="宋体" w:hAnsi="宋体" w:eastAsia="宋体" w:cs="宋体"/>
          <w:color w:val="auto"/>
          <w:sz w:val="24"/>
          <w:szCs w:val="24"/>
          <w:highlight w:val="none"/>
        </w:rPr>
        <w:t>://ggzy.jiaozuo.gov.cn/）”网站-交易平台加密上传。</w:t>
      </w:r>
    </w:p>
    <w:p w14:paraId="57D95C17">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17199FA7">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79A23B7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w:t>
      </w:r>
      <w:r>
        <w:rPr>
          <w:rFonts w:hint="eastAsia" w:ascii="宋体" w:hAnsi="宋体" w:eastAsia="宋体" w:cs="宋体"/>
          <w:color w:val="auto"/>
          <w:sz w:val="24"/>
          <w:szCs w:val="24"/>
          <w:highlight w:val="none"/>
          <w:lang w:val="en-US" w:eastAsia="zh-CN"/>
        </w:rPr>
        <w:t>第三</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号机 </w:t>
      </w:r>
    </w:p>
    <w:p w14:paraId="053D2A5E">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6EE72A0A">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6F57EEC7">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1F72817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1.《投标单位操作手册及视频》和新点投标文件制作软件请到焦作市公共资源交易中心网站“公共服务”——“下载专区”栏目下载。</w:t>
      </w:r>
    </w:p>
    <w:p w14:paraId="5DF2C25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54F9124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3.按要求进行网上获取并下载招标文件,凡未在规定时间内获取招标文件者视为无效标。</w:t>
      </w:r>
    </w:p>
    <w:p w14:paraId="50944823">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4.平台统一技术服务电话为：0512-58188538，服务QQ:4008503300,服务时间:周一至周日8:00-17:30（北京时间）。</w:t>
      </w:r>
    </w:p>
    <w:p w14:paraId="6DEF1ED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032B9F9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4841B245">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1343FE79">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655D5B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名称：焦作市第二人民医院</w:t>
      </w:r>
    </w:p>
    <w:p w14:paraId="4475F1E7">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地址：焦作市民主南路17号</w:t>
      </w:r>
    </w:p>
    <w:p w14:paraId="43C2CFC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联系人：牛先生</w:t>
      </w:r>
    </w:p>
    <w:p w14:paraId="4430D24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联系方式：0391-2759627</w:t>
      </w:r>
    </w:p>
    <w:p w14:paraId="71BA7F9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9E11C8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名称：焦作市公共资源项目服务有限责任公司 </w:t>
      </w:r>
    </w:p>
    <w:p w14:paraId="0814A4F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地址：焦作市解放区人民路889号 </w:t>
      </w:r>
    </w:p>
    <w:p w14:paraId="74B457A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许先生</w:t>
      </w:r>
    </w:p>
    <w:p w14:paraId="10ABB2D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联系方式：0391-3568</w:t>
      </w:r>
      <w:r>
        <w:rPr>
          <w:rFonts w:hint="eastAsia" w:ascii="宋体" w:hAnsi="宋体" w:eastAsia="宋体" w:cs="宋体"/>
          <w:color w:val="auto"/>
          <w:sz w:val="24"/>
          <w:szCs w:val="24"/>
          <w:highlight w:val="none"/>
          <w:lang w:val="en-US" w:eastAsia="zh-CN"/>
        </w:rPr>
        <w:t>892</w:t>
      </w:r>
    </w:p>
    <w:p w14:paraId="1AB3589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0E67218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牛先生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许先生</w:t>
      </w:r>
    </w:p>
    <w:p w14:paraId="2B0E4B49">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联系方式：0391-2759627    0391-3568</w:t>
      </w:r>
      <w:r>
        <w:rPr>
          <w:rFonts w:hint="eastAsia" w:ascii="宋体" w:hAnsi="宋体" w:eastAsia="宋体" w:cs="宋体"/>
          <w:color w:val="auto"/>
          <w:sz w:val="24"/>
          <w:szCs w:val="24"/>
          <w:highlight w:val="none"/>
          <w:lang w:val="en-US" w:eastAsia="zh-CN"/>
        </w:rPr>
        <w:t>892</w:t>
      </w:r>
    </w:p>
    <w:p w14:paraId="7F00E9CC">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5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2026-02-12T07:04:02Z</dcterms:created>
  <dc:creator>Administrator</dc:creator>
  <cp:lastModifiedBy>Administrator</cp:lastModifiedBy>
  <dcterms:modified xsi:type="dcterms:W3CDTF">2026-02-12T07:04:46Z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eyJoZGlkIjoiOGVhNzQ2NTdjY2JjNzA3Zjc0MWZhZjNkOGUyNzc1MDgiLCJ1c2VySWQiOiI5NzczNjQ4MTgifQ==</vt:lpwstr>
  </property>
  <property fmtid="{D5CDD505-2E9C-101B-9397-08002B2CF9AE}" pid="4" name="ICV">
    <vt:lpwstr>4859449704FB414DB0EE6C5E09B2DF46_12</vt:lpwstr>
  </property>
</Properties>
</file>